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E69" w:rsidRPr="00395C22" w:rsidRDefault="00E37E69" w:rsidP="00E37E69">
      <w:pPr>
        <w:spacing w:before="100" w:beforeAutospacing="1" w:after="100" w:afterAutospacing="1" w:line="240" w:lineRule="auto"/>
        <w:jc w:val="center"/>
        <w:rPr>
          <w:rFonts w:ascii="Georgia" w:eastAsia="Times New Roman" w:hAnsi="Georgia" w:cs="Times New Roman"/>
          <w:b/>
          <w:bCs/>
          <w:color w:val="DAA600"/>
          <w:sz w:val="96"/>
          <w:szCs w:val="96"/>
          <w:lang w:eastAsia="de-DE"/>
        </w:rPr>
      </w:pPr>
      <w:r w:rsidRPr="00395C22">
        <w:rPr>
          <w:rFonts w:ascii="Georgia" w:eastAsia="Times New Roman" w:hAnsi="Georgia" w:cs="Times New Roman"/>
          <w:b/>
          <w:bCs/>
          <w:color w:val="DAA600"/>
          <w:sz w:val="96"/>
          <w:szCs w:val="96"/>
          <w:lang w:eastAsia="de-DE"/>
        </w:rPr>
        <w:t>Curriculum</w:t>
      </w:r>
    </w:p>
    <w:p w:rsidR="00673E1B" w:rsidRDefault="00E37E69" w:rsidP="00673E1B">
      <w:pPr>
        <w:spacing w:before="100" w:beforeAutospacing="1" w:after="100" w:afterAutospacing="1" w:line="240" w:lineRule="auto"/>
        <w:contextualSpacing/>
        <w:jc w:val="center"/>
        <w:rPr>
          <w:rFonts w:ascii="Georgia" w:eastAsia="Times New Roman" w:hAnsi="Georgia" w:cs="Times New Roman"/>
          <w:b/>
          <w:bCs/>
          <w:color w:val="333333"/>
          <w:sz w:val="28"/>
          <w:szCs w:val="28"/>
          <w:lang w:eastAsia="de-DE"/>
        </w:rPr>
      </w:pPr>
      <w:r w:rsidRPr="00673E1B">
        <w:rPr>
          <w:rFonts w:ascii="Georgia" w:eastAsia="Times New Roman" w:hAnsi="Georgia" w:cs="Times New Roman"/>
          <w:b/>
          <w:bCs/>
          <w:color w:val="333333"/>
          <w:sz w:val="28"/>
          <w:szCs w:val="28"/>
          <w:lang w:eastAsia="de-DE"/>
        </w:rPr>
        <w:t xml:space="preserve">Ausbildung in spirituell </w:t>
      </w:r>
      <w:r w:rsidR="00395C22" w:rsidRPr="00673E1B">
        <w:rPr>
          <w:rFonts w:ascii="Georgia" w:eastAsia="Times New Roman" w:hAnsi="Georgia" w:cs="Times New Roman"/>
          <w:b/>
          <w:bCs/>
          <w:color w:val="333333"/>
          <w:sz w:val="28"/>
          <w:szCs w:val="28"/>
          <w:lang w:eastAsia="de-DE"/>
        </w:rPr>
        <w:t>systemisch</w:t>
      </w:r>
      <w:r w:rsidR="00395C22">
        <w:rPr>
          <w:rFonts w:ascii="Georgia" w:eastAsia="Times New Roman" w:hAnsi="Georgia" w:cs="Times New Roman"/>
          <w:b/>
          <w:bCs/>
          <w:color w:val="333333"/>
          <w:sz w:val="28"/>
          <w:szCs w:val="28"/>
          <w:lang w:eastAsia="de-DE"/>
        </w:rPr>
        <w:t>e</w:t>
      </w:r>
      <w:r w:rsidR="00395C22" w:rsidRPr="00673E1B">
        <w:rPr>
          <w:rFonts w:ascii="Georgia" w:eastAsia="Times New Roman" w:hAnsi="Georgia" w:cs="Times New Roman"/>
          <w:b/>
          <w:bCs/>
          <w:color w:val="333333"/>
          <w:sz w:val="28"/>
          <w:szCs w:val="28"/>
          <w:lang w:eastAsia="de-DE"/>
        </w:rPr>
        <w:t xml:space="preserve"> </w:t>
      </w:r>
      <w:r w:rsidRPr="00673E1B">
        <w:rPr>
          <w:rFonts w:ascii="Georgia" w:eastAsia="Times New Roman" w:hAnsi="Georgia" w:cs="Times New Roman"/>
          <w:b/>
          <w:bCs/>
          <w:color w:val="333333"/>
          <w:sz w:val="28"/>
          <w:szCs w:val="28"/>
          <w:lang w:eastAsia="de-DE"/>
        </w:rPr>
        <w:t xml:space="preserve">Psychotherapie </w:t>
      </w:r>
    </w:p>
    <w:p w:rsidR="00E37E69" w:rsidRPr="00673E1B" w:rsidRDefault="00E37E69" w:rsidP="00673E1B">
      <w:pPr>
        <w:spacing w:before="100" w:beforeAutospacing="1" w:after="100" w:afterAutospacing="1" w:line="240" w:lineRule="auto"/>
        <w:jc w:val="center"/>
        <w:rPr>
          <w:rFonts w:ascii="Georgia" w:eastAsia="Times New Roman" w:hAnsi="Georgia" w:cs="Times New Roman"/>
          <w:color w:val="333333"/>
          <w:sz w:val="28"/>
          <w:szCs w:val="28"/>
          <w:lang w:eastAsia="de-DE"/>
        </w:rPr>
      </w:pPr>
      <w:r w:rsidRPr="00673E1B">
        <w:rPr>
          <w:rFonts w:ascii="Georgia" w:eastAsia="Times New Roman" w:hAnsi="Georgia" w:cs="Times New Roman"/>
          <w:b/>
          <w:bCs/>
          <w:color w:val="333333"/>
          <w:sz w:val="28"/>
          <w:szCs w:val="28"/>
          <w:lang w:eastAsia="de-DE"/>
        </w:rPr>
        <w:t>2016 bis 2018</w:t>
      </w:r>
      <w:r w:rsidR="00673E1B" w:rsidRPr="00673E1B">
        <w:rPr>
          <w:rFonts w:ascii="Georgia" w:eastAsia="Times New Roman" w:hAnsi="Georgia" w:cs="Times New Roman"/>
          <w:b/>
          <w:bCs/>
          <w:color w:val="333333"/>
          <w:sz w:val="28"/>
          <w:szCs w:val="28"/>
          <w:lang w:eastAsia="de-DE"/>
        </w:rPr>
        <w:t xml:space="preserve"> nach Beate Kuby Gasch</w:t>
      </w:r>
    </w:p>
    <w:p w:rsidR="00E37E69" w:rsidRPr="00673E1B" w:rsidRDefault="00E37E69" w:rsidP="00673E1B">
      <w:pPr>
        <w:spacing w:before="100" w:beforeAutospacing="1" w:after="100" w:afterAutospacing="1" w:line="240" w:lineRule="auto"/>
        <w:contextualSpacing/>
        <w:jc w:val="both"/>
        <w:rPr>
          <w:rFonts w:ascii="Georgia" w:eastAsia="Times New Roman" w:hAnsi="Georgia" w:cs="Times New Roman"/>
          <w:color w:val="333333"/>
          <w:sz w:val="20"/>
          <w:szCs w:val="20"/>
          <w:lang w:eastAsia="de-DE"/>
        </w:rPr>
      </w:pPr>
      <w:r w:rsidRPr="00673E1B">
        <w:rPr>
          <w:rFonts w:ascii="Georgia" w:eastAsia="Times New Roman" w:hAnsi="Georgia" w:cs="Times New Roman"/>
          <w:color w:val="333333"/>
          <w:sz w:val="20"/>
          <w:szCs w:val="20"/>
          <w:lang w:eastAsia="de-DE"/>
        </w:rPr>
        <w:t xml:space="preserve">In dieser Ausbildung gab </w:t>
      </w:r>
      <w:hyperlink r:id="rId8" w:tgtFrame="_blank" w:history="1">
        <w:r w:rsidRPr="00673E1B">
          <w:rPr>
            <w:rFonts w:ascii="Georgia" w:eastAsia="Times New Roman" w:hAnsi="Georgia" w:cs="Times New Roman"/>
            <w:color w:val="0000FF"/>
            <w:sz w:val="20"/>
            <w:szCs w:val="20"/>
            <w:u w:val="single"/>
            <w:lang w:eastAsia="de-DE"/>
          </w:rPr>
          <w:t>Beate Kuby Gasch</w:t>
        </w:r>
      </w:hyperlink>
      <w:r w:rsidRPr="00673E1B">
        <w:rPr>
          <w:rFonts w:ascii="Georgia" w:eastAsia="Times New Roman" w:hAnsi="Georgia" w:cs="Times New Roman"/>
          <w:color w:val="333333"/>
          <w:sz w:val="20"/>
          <w:szCs w:val="20"/>
          <w:lang w:eastAsia="de-DE"/>
        </w:rPr>
        <w:t xml:space="preserve"> ihr einzigartiges Wissen weiter. Es </w:t>
      </w:r>
      <w:r w:rsidR="004828E0" w:rsidRPr="00673E1B">
        <w:rPr>
          <w:rFonts w:ascii="Georgia" w:eastAsia="Times New Roman" w:hAnsi="Georgia" w:cs="Times New Roman"/>
          <w:color w:val="333333"/>
          <w:sz w:val="20"/>
          <w:szCs w:val="20"/>
          <w:lang w:eastAsia="de-DE"/>
        </w:rPr>
        <w:t>fl</w:t>
      </w:r>
      <w:r w:rsidR="004828E0">
        <w:rPr>
          <w:rFonts w:ascii="Georgia" w:eastAsia="Times New Roman" w:hAnsi="Georgia" w:cs="Times New Roman"/>
          <w:color w:val="333333"/>
          <w:sz w:val="20"/>
          <w:szCs w:val="20"/>
          <w:lang w:eastAsia="de-DE"/>
        </w:rPr>
        <w:t>o</w:t>
      </w:r>
      <w:r w:rsidR="004828E0" w:rsidRPr="00673E1B">
        <w:rPr>
          <w:rFonts w:ascii="Georgia" w:eastAsia="Times New Roman" w:hAnsi="Georgia" w:cs="Times New Roman"/>
          <w:color w:val="333333"/>
          <w:sz w:val="20"/>
          <w:szCs w:val="20"/>
          <w:lang w:eastAsia="de-DE"/>
        </w:rPr>
        <w:t>ssen</w:t>
      </w:r>
      <w:r w:rsidRPr="00673E1B">
        <w:rPr>
          <w:rFonts w:ascii="Georgia" w:eastAsia="Times New Roman" w:hAnsi="Georgia" w:cs="Times New Roman"/>
          <w:color w:val="333333"/>
          <w:sz w:val="20"/>
          <w:szCs w:val="20"/>
          <w:lang w:eastAsia="de-DE"/>
        </w:rPr>
        <w:t xml:space="preserve"> Methoden der Psychoanalyse, der Psychosomatik, der systemischen Aufstellungsarbeit, der heilenergetischen, spirituellen Psychotherapie und der Traumatherapie in eine ganzheitliche Therapieform ein.</w:t>
      </w:r>
    </w:p>
    <w:p w:rsidR="00673E1B" w:rsidRPr="001B3550" w:rsidRDefault="00673E1B" w:rsidP="00673E1B">
      <w:pPr>
        <w:spacing w:before="100" w:beforeAutospacing="1" w:after="100" w:afterAutospacing="1" w:line="240" w:lineRule="auto"/>
        <w:contextualSpacing/>
        <w:jc w:val="both"/>
        <w:rPr>
          <w:rFonts w:ascii="Georgia" w:eastAsia="Times New Roman" w:hAnsi="Georgia" w:cs="Times New Roman"/>
          <w:color w:val="333333"/>
          <w:sz w:val="8"/>
          <w:szCs w:val="20"/>
          <w:lang w:eastAsia="de-DE"/>
        </w:rPr>
      </w:pPr>
    </w:p>
    <w:p w:rsidR="00673E1B" w:rsidRDefault="00E37E69" w:rsidP="00673E1B">
      <w:pPr>
        <w:spacing w:before="100" w:beforeAutospacing="1" w:after="100" w:afterAutospacing="1" w:line="240" w:lineRule="auto"/>
        <w:contextualSpacing/>
        <w:jc w:val="both"/>
        <w:rPr>
          <w:rFonts w:ascii="Georgia" w:eastAsia="Times New Roman" w:hAnsi="Georgia" w:cs="Times New Roman"/>
          <w:color w:val="333333"/>
          <w:sz w:val="20"/>
          <w:szCs w:val="20"/>
          <w:lang w:eastAsia="de-DE"/>
        </w:rPr>
      </w:pPr>
      <w:r w:rsidRPr="00673E1B">
        <w:rPr>
          <w:rFonts w:ascii="Georgia" w:eastAsia="Times New Roman" w:hAnsi="Georgia" w:cs="Times New Roman"/>
          <w:color w:val="333333"/>
          <w:sz w:val="20"/>
          <w:szCs w:val="20"/>
          <w:lang w:eastAsia="de-DE"/>
        </w:rPr>
        <w:t>Seit 1979 arbeitet Beate Kuby</w:t>
      </w:r>
      <w:r w:rsidR="009D6407">
        <w:rPr>
          <w:rFonts w:ascii="Georgia" w:eastAsia="Times New Roman" w:hAnsi="Georgia" w:cs="Times New Roman"/>
          <w:color w:val="333333"/>
          <w:sz w:val="20"/>
          <w:szCs w:val="20"/>
          <w:lang w:eastAsia="de-DE"/>
        </w:rPr>
        <w:t xml:space="preserve"> Gasch</w:t>
      </w:r>
      <w:r w:rsidRPr="00673E1B">
        <w:rPr>
          <w:rFonts w:ascii="Georgia" w:eastAsia="Times New Roman" w:hAnsi="Georgia" w:cs="Times New Roman"/>
          <w:color w:val="333333"/>
          <w:sz w:val="20"/>
          <w:szCs w:val="20"/>
          <w:lang w:eastAsia="de-DE"/>
        </w:rPr>
        <w:t xml:space="preserve"> durchgängig psychiatrisch-klinisch, seit 1996 in eigener Praxis, immer im Vollerwerb. Seit 1982 lehrt </w:t>
      </w:r>
      <w:hyperlink r:id="rId9" w:tgtFrame="_blank" w:history="1">
        <w:r w:rsidRPr="00673E1B">
          <w:rPr>
            <w:rFonts w:ascii="Georgia" w:eastAsia="Times New Roman" w:hAnsi="Georgia" w:cs="Times New Roman"/>
            <w:color w:val="0000FF"/>
            <w:sz w:val="20"/>
            <w:szCs w:val="20"/>
            <w:u w:val="single"/>
            <w:lang w:eastAsia="de-DE"/>
          </w:rPr>
          <w:t>Beate Kuby Gasch</w:t>
        </w:r>
      </w:hyperlink>
      <w:r w:rsidRPr="00673E1B">
        <w:rPr>
          <w:rFonts w:ascii="Georgia" w:eastAsia="Times New Roman" w:hAnsi="Georgia" w:cs="Times New Roman"/>
          <w:color w:val="333333"/>
          <w:sz w:val="20"/>
          <w:szCs w:val="20"/>
          <w:lang w:eastAsia="de-DE"/>
        </w:rPr>
        <w:t xml:space="preserve"> klinisch und in eigener Regie. </w:t>
      </w:r>
      <w:r w:rsidR="009D6407">
        <w:rPr>
          <w:rFonts w:ascii="Georgia" w:eastAsia="Times New Roman" w:hAnsi="Georgia" w:cs="Times New Roman"/>
          <w:color w:val="333333"/>
          <w:sz w:val="20"/>
          <w:szCs w:val="20"/>
          <w:lang w:eastAsia="de-DE"/>
        </w:rPr>
        <w:t xml:space="preserve">Sie entwickelte </w:t>
      </w:r>
      <w:r w:rsidR="00B918B4">
        <w:rPr>
          <w:rFonts w:ascii="Georgia" w:eastAsia="Times New Roman" w:hAnsi="Georgia" w:cs="Times New Roman"/>
          <w:color w:val="333333"/>
          <w:sz w:val="20"/>
          <w:szCs w:val="20"/>
          <w:lang w:eastAsia="de-DE"/>
        </w:rPr>
        <w:t xml:space="preserve">über die Jahre </w:t>
      </w:r>
      <w:r w:rsidR="009D6407">
        <w:rPr>
          <w:rFonts w:ascii="Georgia" w:eastAsia="Times New Roman" w:hAnsi="Georgia" w:cs="Times New Roman"/>
          <w:color w:val="333333"/>
          <w:sz w:val="20"/>
          <w:szCs w:val="20"/>
          <w:lang w:eastAsia="de-DE"/>
        </w:rPr>
        <w:t xml:space="preserve">für sich und mit ihren Kollegen, </w:t>
      </w:r>
      <w:r w:rsidRPr="00673E1B">
        <w:rPr>
          <w:rFonts w:ascii="Georgia" w:eastAsia="Times New Roman" w:hAnsi="Georgia" w:cs="Times New Roman"/>
          <w:color w:val="333333"/>
          <w:sz w:val="20"/>
          <w:szCs w:val="20"/>
          <w:lang w:eastAsia="de-DE"/>
        </w:rPr>
        <w:t>ganzheitliche Therapiemethoden</w:t>
      </w:r>
      <w:r w:rsidR="009D6407">
        <w:rPr>
          <w:rFonts w:ascii="Georgia" w:eastAsia="Times New Roman" w:hAnsi="Georgia" w:cs="Times New Roman"/>
          <w:color w:val="333333"/>
          <w:sz w:val="20"/>
          <w:szCs w:val="20"/>
          <w:lang w:eastAsia="de-DE"/>
        </w:rPr>
        <w:t xml:space="preserve"> in den Bereichen</w:t>
      </w:r>
      <w:r w:rsidRPr="00673E1B">
        <w:rPr>
          <w:rFonts w:ascii="Georgia" w:eastAsia="Times New Roman" w:hAnsi="Georgia" w:cs="Times New Roman"/>
          <w:color w:val="333333"/>
          <w:sz w:val="20"/>
          <w:szCs w:val="20"/>
          <w:lang w:eastAsia="de-DE"/>
        </w:rPr>
        <w:t>: Psychodrama, Kunst- und Musiktherapie, Gestalt- und Hippotherapie, Sporttherapie, sozialtherapeutisches Rollenspiel, Verhaltenstherapie, Aufstellungsarbeit, mediale Arbeit, Homöopathie und Heilenergeti</w:t>
      </w:r>
      <w:r w:rsidR="009D6407">
        <w:rPr>
          <w:rFonts w:ascii="Georgia" w:eastAsia="Times New Roman" w:hAnsi="Georgia" w:cs="Times New Roman"/>
          <w:color w:val="333333"/>
          <w:sz w:val="20"/>
          <w:szCs w:val="20"/>
          <w:lang w:eastAsia="de-DE"/>
        </w:rPr>
        <w:t>sche Arbeit</w:t>
      </w:r>
      <w:r w:rsidRPr="00673E1B">
        <w:rPr>
          <w:rFonts w:ascii="Georgia" w:eastAsia="Times New Roman" w:hAnsi="Georgia" w:cs="Times New Roman"/>
          <w:color w:val="333333"/>
          <w:sz w:val="20"/>
          <w:szCs w:val="20"/>
          <w:lang w:eastAsia="de-DE"/>
        </w:rPr>
        <w:t>. Diese Methoden</w:t>
      </w:r>
      <w:r w:rsidR="009D6407">
        <w:rPr>
          <w:rFonts w:ascii="Georgia" w:eastAsia="Times New Roman" w:hAnsi="Georgia" w:cs="Times New Roman"/>
          <w:color w:val="333333"/>
          <w:sz w:val="20"/>
          <w:szCs w:val="20"/>
          <w:lang w:eastAsia="de-DE"/>
        </w:rPr>
        <w:t xml:space="preserve"> vermittelt sie ihren Seminarteilnehmern </w:t>
      </w:r>
      <w:r w:rsidRPr="00673E1B">
        <w:rPr>
          <w:rFonts w:ascii="Georgia" w:eastAsia="Times New Roman" w:hAnsi="Georgia" w:cs="Times New Roman"/>
          <w:color w:val="333333"/>
          <w:sz w:val="20"/>
          <w:szCs w:val="20"/>
          <w:lang w:eastAsia="de-DE"/>
        </w:rPr>
        <w:t xml:space="preserve">zur </w:t>
      </w:r>
      <w:r w:rsidR="009D6407">
        <w:rPr>
          <w:rFonts w:ascii="Georgia" w:eastAsia="Times New Roman" w:hAnsi="Georgia" w:cs="Times New Roman"/>
          <w:color w:val="333333"/>
          <w:sz w:val="20"/>
          <w:szCs w:val="20"/>
          <w:lang w:eastAsia="de-DE"/>
        </w:rPr>
        <w:t>Selbstanwendung und Drittanwendung</w:t>
      </w:r>
      <w:r w:rsidRPr="00673E1B">
        <w:rPr>
          <w:rFonts w:ascii="Georgia" w:eastAsia="Times New Roman" w:hAnsi="Georgia" w:cs="Times New Roman"/>
          <w:color w:val="333333"/>
          <w:sz w:val="20"/>
          <w:szCs w:val="20"/>
          <w:lang w:eastAsia="de-DE"/>
        </w:rPr>
        <w:t xml:space="preserve">. </w:t>
      </w:r>
    </w:p>
    <w:p w:rsidR="009D6407" w:rsidRDefault="009D6407" w:rsidP="00673E1B">
      <w:pPr>
        <w:spacing w:before="100" w:beforeAutospacing="1" w:after="100" w:afterAutospacing="1" w:line="240" w:lineRule="auto"/>
        <w:contextualSpacing/>
        <w:jc w:val="both"/>
        <w:rPr>
          <w:rFonts w:ascii="Georgia" w:eastAsia="Times New Roman" w:hAnsi="Georgia" w:cs="Times New Roman"/>
          <w:color w:val="333333"/>
          <w:sz w:val="20"/>
          <w:szCs w:val="20"/>
          <w:lang w:eastAsia="de-DE"/>
        </w:rPr>
      </w:pPr>
    </w:p>
    <w:p w:rsidR="009D6407" w:rsidRPr="001B3550" w:rsidRDefault="009D6407" w:rsidP="00673E1B">
      <w:pPr>
        <w:spacing w:before="100" w:beforeAutospacing="1" w:after="100" w:afterAutospacing="1" w:line="240" w:lineRule="auto"/>
        <w:contextualSpacing/>
        <w:jc w:val="both"/>
        <w:rPr>
          <w:rFonts w:ascii="Georgia" w:eastAsia="Times New Roman" w:hAnsi="Georgia" w:cs="Times New Roman"/>
          <w:color w:val="333333"/>
          <w:sz w:val="8"/>
          <w:szCs w:val="20"/>
          <w:lang w:eastAsia="de-DE"/>
        </w:rPr>
      </w:pPr>
    </w:p>
    <w:p w:rsidR="00E37E69" w:rsidRPr="00673E1B" w:rsidRDefault="00E37E69" w:rsidP="00673E1B">
      <w:pPr>
        <w:spacing w:before="100" w:beforeAutospacing="1" w:after="100" w:afterAutospacing="1" w:line="240" w:lineRule="auto"/>
        <w:contextualSpacing/>
        <w:jc w:val="both"/>
        <w:rPr>
          <w:rFonts w:ascii="Georgia" w:eastAsia="Times New Roman" w:hAnsi="Georgia" w:cs="Times New Roman"/>
          <w:color w:val="333333"/>
          <w:sz w:val="20"/>
          <w:szCs w:val="20"/>
          <w:lang w:eastAsia="de-DE"/>
        </w:rPr>
      </w:pPr>
      <w:r w:rsidRPr="00673E1B">
        <w:rPr>
          <w:rFonts w:ascii="Georgia" w:eastAsia="Times New Roman" w:hAnsi="Georgia" w:cs="Times New Roman"/>
          <w:color w:val="333333"/>
          <w:sz w:val="20"/>
          <w:szCs w:val="20"/>
          <w:lang w:eastAsia="de-DE"/>
        </w:rPr>
        <w:t xml:space="preserve">Von Geburt an hellsichtig und </w:t>
      </w:r>
      <w:proofErr w:type="spellStart"/>
      <w:r w:rsidRPr="00673E1B">
        <w:rPr>
          <w:rFonts w:ascii="Georgia" w:eastAsia="Times New Roman" w:hAnsi="Georgia" w:cs="Times New Roman"/>
          <w:color w:val="333333"/>
          <w:sz w:val="20"/>
          <w:szCs w:val="20"/>
          <w:lang w:eastAsia="de-DE"/>
        </w:rPr>
        <w:t>hellfühlig</w:t>
      </w:r>
      <w:proofErr w:type="spellEnd"/>
      <w:r w:rsidRPr="00673E1B">
        <w:rPr>
          <w:rFonts w:ascii="Georgia" w:eastAsia="Times New Roman" w:hAnsi="Georgia" w:cs="Times New Roman"/>
          <w:color w:val="333333"/>
          <w:sz w:val="20"/>
          <w:szCs w:val="20"/>
          <w:lang w:eastAsia="de-DE"/>
        </w:rPr>
        <w:t xml:space="preserve"> konnte sie ihre Mitmenschen immer ganzheitlich wahrnehmen. Sie </w:t>
      </w:r>
      <w:r w:rsidR="00395C22">
        <w:rPr>
          <w:rFonts w:ascii="Georgia" w:eastAsia="Times New Roman" w:hAnsi="Georgia" w:cs="Times New Roman"/>
          <w:color w:val="333333"/>
          <w:sz w:val="20"/>
          <w:szCs w:val="20"/>
          <w:lang w:eastAsia="de-DE"/>
        </w:rPr>
        <w:t>lernte</w:t>
      </w:r>
      <w:r w:rsidRPr="00673E1B">
        <w:rPr>
          <w:rFonts w:ascii="Georgia" w:eastAsia="Times New Roman" w:hAnsi="Georgia" w:cs="Times New Roman"/>
          <w:color w:val="333333"/>
          <w:sz w:val="20"/>
          <w:szCs w:val="20"/>
          <w:lang w:eastAsia="de-DE"/>
        </w:rPr>
        <w:t>, dass viele Heilungen nicht zustande kommen konnten, weil nicht alle Anteile in der Therapie berücksichtigt wurden. Körper, Geist und Seele werden mehr und mehr als Einheit gesehen, nur der spirituelle Aspekt „woran glaube ich, wo komme ich her, wo gehe ich hin, was ist der Sinn meines Lebens“ fand keinen Platz. Erst jetzt kann Ganzheitlichkeit entstehen. Die spirituelle Persönlichkeit eines Menschen ist einzigartig und völlig individuell. Die eigene Spiritualität ist die Philosophie, mit der das Individuum sein Leben erfüllt und gestaltet.</w:t>
      </w:r>
    </w:p>
    <w:p w:rsidR="00673E1B" w:rsidRPr="001B3550" w:rsidRDefault="00673E1B" w:rsidP="00673E1B">
      <w:pPr>
        <w:spacing w:before="100" w:beforeAutospacing="1" w:after="100" w:afterAutospacing="1" w:line="240" w:lineRule="auto"/>
        <w:contextualSpacing/>
        <w:jc w:val="both"/>
        <w:rPr>
          <w:rFonts w:ascii="Georgia" w:eastAsia="Times New Roman" w:hAnsi="Georgia" w:cs="Times New Roman"/>
          <w:color w:val="333333"/>
          <w:sz w:val="6"/>
          <w:szCs w:val="20"/>
          <w:lang w:eastAsia="de-DE"/>
        </w:rPr>
      </w:pPr>
    </w:p>
    <w:p w:rsidR="00E37E69" w:rsidRPr="00673E1B" w:rsidRDefault="00E37E69" w:rsidP="00673E1B">
      <w:pPr>
        <w:spacing w:before="100" w:beforeAutospacing="1" w:after="100" w:afterAutospacing="1" w:line="240" w:lineRule="auto"/>
        <w:contextualSpacing/>
        <w:jc w:val="both"/>
        <w:rPr>
          <w:rFonts w:ascii="Georgia" w:eastAsia="Times New Roman" w:hAnsi="Georgia" w:cs="Times New Roman"/>
          <w:color w:val="333333"/>
          <w:sz w:val="20"/>
          <w:szCs w:val="20"/>
          <w:lang w:eastAsia="de-DE"/>
        </w:rPr>
      </w:pPr>
      <w:r w:rsidRPr="00673E1B">
        <w:rPr>
          <w:rFonts w:ascii="Georgia" w:eastAsia="Times New Roman" w:hAnsi="Georgia" w:cs="Times New Roman"/>
          <w:color w:val="333333"/>
          <w:sz w:val="20"/>
          <w:szCs w:val="20"/>
          <w:lang w:eastAsia="de-DE"/>
        </w:rPr>
        <w:t>Der Therapeut hat den Auftrag, das Leben des Klienten aus dessen einzigartiger Sicht zu betrachten und nicht aus seiner eigenen erlernten. Erst dieser freie und respektvolle Ansatz ermöglicht eine ganzheitliche Orientierung und Sinnfindung, ein Erwachen im eigenen Leben für den Hilfesuchenden.</w:t>
      </w:r>
    </w:p>
    <w:p w:rsidR="00673E1B" w:rsidRPr="001B3550" w:rsidRDefault="00673E1B" w:rsidP="00673E1B">
      <w:pPr>
        <w:spacing w:before="100" w:beforeAutospacing="1" w:after="100" w:afterAutospacing="1" w:line="240" w:lineRule="auto"/>
        <w:contextualSpacing/>
        <w:jc w:val="both"/>
        <w:rPr>
          <w:rFonts w:ascii="Georgia" w:eastAsia="Times New Roman" w:hAnsi="Georgia" w:cs="Times New Roman"/>
          <w:color w:val="333333"/>
          <w:sz w:val="8"/>
          <w:szCs w:val="20"/>
          <w:lang w:eastAsia="de-DE"/>
        </w:rPr>
      </w:pPr>
    </w:p>
    <w:p w:rsidR="00E37E69" w:rsidRPr="00673E1B" w:rsidRDefault="00E37E69" w:rsidP="00673E1B">
      <w:pPr>
        <w:spacing w:before="100" w:beforeAutospacing="1" w:after="100" w:afterAutospacing="1" w:line="240" w:lineRule="auto"/>
        <w:contextualSpacing/>
        <w:jc w:val="both"/>
        <w:rPr>
          <w:rFonts w:ascii="Georgia" w:eastAsia="Times New Roman" w:hAnsi="Georgia" w:cs="Times New Roman"/>
          <w:color w:val="333333"/>
          <w:sz w:val="20"/>
          <w:szCs w:val="20"/>
          <w:lang w:eastAsia="de-DE"/>
        </w:rPr>
      </w:pPr>
      <w:r w:rsidRPr="00673E1B">
        <w:rPr>
          <w:rFonts w:ascii="Georgia" w:eastAsia="Times New Roman" w:hAnsi="Georgia" w:cs="Times New Roman"/>
          <w:color w:val="333333"/>
          <w:sz w:val="20"/>
          <w:szCs w:val="20"/>
          <w:lang w:eastAsia="de-DE"/>
        </w:rPr>
        <w:t>Der Klient wird in seiner Einzigartigkeit und seinen eigenen Ressourcen wahrgenommen und in den Sinn seines Lebens hineingegeben. Aus der Position der inneren Mitte heraus lassen sich alle Problemfelder und Projektionen im Außen auflösen.</w:t>
      </w:r>
    </w:p>
    <w:p w:rsidR="00673E1B" w:rsidRPr="001B3550" w:rsidRDefault="00673E1B" w:rsidP="00673E1B">
      <w:pPr>
        <w:spacing w:before="100" w:beforeAutospacing="1" w:after="100" w:afterAutospacing="1" w:line="240" w:lineRule="auto"/>
        <w:contextualSpacing/>
        <w:jc w:val="both"/>
        <w:rPr>
          <w:rFonts w:ascii="Georgia" w:eastAsia="Times New Roman" w:hAnsi="Georgia" w:cs="Times New Roman"/>
          <w:color w:val="333333"/>
          <w:sz w:val="6"/>
          <w:szCs w:val="20"/>
          <w:lang w:eastAsia="de-DE"/>
        </w:rPr>
      </w:pPr>
    </w:p>
    <w:p w:rsidR="00E37E69" w:rsidRDefault="00E37E69" w:rsidP="00673E1B">
      <w:pPr>
        <w:spacing w:before="100" w:beforeAutospacing="1" w:after="100" w:afterAutospacing="1" w:line="240" w:lineRule="auto"/>
        <w:contextualSpacing/>
        <w:jc w:val="both"/>
        <w:rPr>
          <w:rFonts w:ascii="Georgia" w:eastAsia="Times New Roman" w:hAnsi="Georgia" w:cs="Times New Roman"/>
          <w:color w:val="333333"/>
          <w:sz w:val="20"/>
          <w:szCs w:val="20"/>
          <w:lang w:eastAsia="de-DE"/>
        </w:rPr>
      </w:pPr>
      <w:r w:rsidRPr="00673E1B">
        <w:rPr>
          <w:rFonts w:ascii="Georgia" w:eastAsia="Times New Roman" w:hAnsi="Georgia" w:cs="Times New Roman"/>
          <w:color w:val="333333"/>
          <w:sz w:val="20"/>
          <w:szCs w:val="20"/>
          <w:lang w:eastAsia="de-DE"/>
        </w:rPr>
        <w:t>Die erlernte, einzigartige, ganzheitliche Methodik wird von den Studenten zum großen Teil über die Selbsterfahrung e</w:t>
      </w:r>
      <w:r w:rsidR="00DA6A41">
        <w:rPr>
          <w:rFonts w:ascii="Georgia" w:eastAsia="Times New Roman" w:hAnsi="Georgia" w:cs="Times New Roman"/>
          <w:color w:val="333333"/>
          <w:sz w:val="20"/>
          <w:szCs w:val="20"/>
          <w:lang w:eastAsia="de-DE"/>
        </w:rPr>
        <w:t>r</w:t>
      </w:r>
      <w:r w:rsidRPr="00673E1B">
        <w:rPr>
          <w:rFonts w:ascii="Georgia" w:eastAsia="Times New Roman" w:hAnsi="Georgia" w:cs="Times New Roman"/>
          <w:color w:val="333333"/>
          <w:sz w:val="20"/>
          <w:szCs w:val="20"/>
          <w:lang w:eastAsia="de-DE"/>
        </w:rPr>
        <w:t>lernt, denn nur der heile Heiler heilt den, der geheilt sein will.</w:t>
      </w:r>
    </w:p>
    <w:p w:rsidR="00CF0C75" w:rsidRPr="00673E1B" w:rsidRDefault="00CF0C75" w:rsidP="00673E1B">
      <w:pPr>
        <w:spacing w:before="100" w:beforeAutospacing="1" w:after="100" w:afterAutospacing="1" w:line="240" w:lineRule="auto"/>
        <w:contextualSpacing/>
        <w:jc w:val="both"/>
        <w:rPr>
          <w:rFonts w:ascii="Georgia" w:eastAsia="Times New Roman" w:hAnsi="Georgia" w:cs="Times New Roman"/>
          <w:color w:val="333333"/>
          <w:sz w:val="20"/>
          <w:szCs w:val="20"/>
          <w:lang w:eastAsia="de-DE"/>
        </w:rPr>
      </w:pPr>
    </w:p>
    <w:p w:rsidR="00E37E69" w:rsidRPr="001B3550" w:rsidRDefault="00E37E69" w:rsidP="00673E1B">
      <w:pPr>
        <w:spacing w:before="100" w:beforeAutospacing="1" w:after="100" w:afterAutospacing="1" w:line="240" w:lineRule="auto"/>
        <w:contextualSpacing/>
        <w:jc w:val="both"/>
        <w:rPr>
          <w:rFonts w:ascii="Georgia" w:eastAsia="Times New Roman" w:hAnsi="Georgia" w:cs="Times New Roman"/>
          <w:color w:val="333333"/>
          <w:sz w:val="10"/>
          <w:szCs w:val="20"/>
          <w:lang w:eastAsia="de-DE"/>
        </w:rPr>
      </w:pPr>
    </w:p>
    <w:p w:rsidR="00E37E69" w:rsidRPr="00673E1B" w:rsidRDefault="00E37E69" w:rsidP="00673E1B">
      <w:pPr>
        <w:numPr>
          <w:ilvl w:val="0"/>
          <w:numId w:val="1"/>
        </w:numPr>
        <w:spacing w:before="100" w:beforeAutospacing="1" w:after="100" w:afterAutospacing="1" w:line="240" w:lineRule="auto"/>
        <w:ind w:left="870"/>
        <w:rPr>
          <w:rFonts w:ascii="Georgia" w:eastAsia="Times New Roman" w:hAnsi="Georgia" w:cs="Times New Roman"/>
          <w:color w:val="333333"/>
          <w:sz w:val="20"/>
          <w:szCs w:val="20"/>
          <w:lang w:eastAsia="de-DE"/>
        </w:rPr>
      </w:pPr>
      <w:r w:rsidRPr="00673E1B">
        <w:rPr>
          <w:rFonts w:ascii="Georgia" w:eastAsia="Times New Roman" w:hAnsi="Georgia" w:cs="Times New Roman"/>
          <w:color w:val="333333"/>
          <w:sz w:val="20"/>
          <w:szCs w:val="20"/>
          <w:lang w:eastAsia="de-DE"/>
        </w:rPr>
        <w:t>In die Selbstermächtigung und selbsttherapeutische Arbeit hineinwachsen.</w:t>
      </w:r>
    </w:p>
    <w:p w:rsidR="0052489A" w:rsidRDefault="0052489A" w:rsidP="00673E1B">
      <w:pPr>
        <w:numPr>
          <w:ilvl w:val="0"/>
          <w:numId w:val="1"/>
        </w:numPr>
        <w:spacing w:before="100" w:beforeAutospacing="1" w:after="100" w:afterAutospacing="1" w:line="240" w:lineRule="auto"/>
        <w:ind w:left="870"/>
        <w:rPr>
          <w:rFonts w:ascii="Georgia" w:eastAsia="Times New Roman" w:hAnsi="Georgia" w:cs="Times New Roman"/>
          <w:color w:val="333333"/>
          <w:sz w:val="20"/>
          <w:szCs w:val="20"/>
          <w:lang w:eastAsia="de-DE"/>
        </w:rPr>
      </w:pPr>
      <w:r>
        <w:rPr>
          <w:rFonts w:ascii="Georgia" w:eastAsia="Times New Roman" w:hAnsi="Georgia" w:cs="Times New Roman"/>
          <w:color w:val="333333"/>
          <w:sz w:val="20"/>
          <w:szCs w:val="20"/>
          <w:lang w:eastAsia="de-DE"/>
        </w:rPr>
        <w:t>Ganzheitliche Ursachenerkennung durch die Analytik von Körper, Geist und Seele</w:t>
      </w:r>
    </w:p>
    <w:p w:rsidR="00E37E69" w:rsidRDefault="00046BF4" w:rsidP="00673E1B">
      <w:pPr>
        <w:numPr>
          <w:ilvl w:val="0"/>
          <w:numId w:val="1"/>
        </w:numPr>
        <w:spacing w:before="100" w:beforeAutospacing="1" w:after="100" w:afterAutospacing="1" w:line="240" w:lineRule="auto"/>
        <w:ind w:left="870"/>
        <w:rPr>
          <w:rFonts w:ascii="Georgia" w:eastAsia="Times New Roman" w:hAnsi="Georgia" w:cs="Times New Roman"/>
          <w:color w:val="333333"/>
          <w:sz w:val="20"/>
          <w:szCs w:val="20"/>
          <w:lang w:eastAsia="de-DE"/>
        </w:rPr>
      </w:pPr>
      <w:r>
        <w:rPr>
          <w:rFonts w:ascii="Georgia" w:eastAsia="Times New Roman" w:hAnsi="Georgia" w:cs="Times New Roman"/>
          <w:color w:val="333333"/>
          <w:sz w:val="20"/>
          <w:szCs w:val="20"/>
          <w:lang w:eastAsia="de-DE"/>
        </w:rPr>
        <w:t>Grundelemente des NLP</w:t>
      </w:r>
      <w:r w:rsidR="000A6E32">
        <w:rPr>
          <w:rFonts w:ascii="Georgia" w:eastAsia="Times New Roman" w:hAnsi="Georgia" w:cs="Times New Roman"/>
          <w:color w:val="333333"/>
          <w:sz w:val="20"/>
          <w:szCs w:val="20"/>
          <w:lang w:eastAsia="de-DE"/>
        </w:rPr>
        <w:t xml:space="preserve"> interaktiv anwenden</w:t>
      </w:r>
    </w:p>
    <w:p w:rsidR="00046BF4" w:rsidRDefault="00046BF4" w:rsidP="00673E1B">
      <w:pPr>
        <w:numPr>
          <w:ilvl w:val="0"/>
          <w:numId w:val="1"/>
        </w:numPr>
        <w:spacing w:before="100" w:beforeAutospacing="1" w:after="100" w:afterAutospacing="1" w:line="240" w:lineRule="auto"/>
        <w:ind w:left="870"/>
        <w:rPr>
          <w:rFonts w:ascii="Georgia" w:eastAsia="Times New Roman" w:hAnsi="Georgia" w:cs="Times New Roman"/>
          <w:color w:val="333333"/>
          <w:sz w:val="20"/>
          <w:szCs w:val="20"/>
          <w:lang w:eastAsia="de-DE"/>
        </w:rPr>
      </w:pPr>
      <w:r>
        <w:rPr>
          <w:rFonts w:ascii="Georgia" w:eastAsia="Times New Roman" w:hAnsi="Georgia" w:cs="Times New Roman"/>
          <w:color w:val="333333"/>
          <w:sz w:val="20"/>
          <w:szCs w:val="20"/>
          <w:lang w:eastAsia="de-DE"/>
        </w:rPr>
        <w:t>Anamnese, Aufbau- und Ablaufgestaltung</w:t>
      </w:r>
    </w:p>
    <w:p w:rsidR="004B32DB" w:rsidRDefault="00046BF4" w:rsidP="00673E1B">
      <w:pPr>
        <w:numPr>
          <w:ilvl w:val="0"/>
          <w:numId w:val="1"/>
        </w:numPr>
        <w:spacing w:before="100" w:beforeAutospacing="1" w:after="100" w:afterAutospacing="1" w:line="240" w:lineRule="auto"/>
        <w:ind w:left="870"/>
        <w:rPr>
          <w:rFonts w:ascii="Georgia" w:eastAsia="Times New Roman" w:hAnsi="Georgia" w:cs="Times New Roman"/>
          <w:color w:val="333333"/>
          <w:sz w:val="20"/>
          <w:szCs w:val="20"/>
          <w:lang w:eastAsia="de-DE"/>
        </w:rPr>
      </w:pPr>
      <w:r>
        <w:rPr>
          <w:rFonts w:ascii="Georgia" w:eastAsia="Times New Roman" w:hAnsi="Georgia" w:cs="Times New Roman"/>
          <w:color w:val="333333"/>
          <w:sz w:val="20"/>
          <w:szCs w:val="20"/>
          <w:lang w:eastAsia="de-DE"/>
        </w:rPr>
        <w:t>Betrachtung der ICD10 Codes</w:t>
      </w:r>
      <w:r w:rsidR="00CD4A60">
        <w:rPr>
          <w:rFonts w:ascii="Georgia" w:eastAsia="Times New Roman" w:hAnsi="Georgia" w:cs="Times New Roman"/>
          <w:color w:val="333333"/>
          <w:sz w:val="20"/>
          <w:szCs w:val="20"/>
          <w:lang w:eastAsia="de-DE"/>
        </w:rPr>
        <w:t xml:space="preserve"> und deren Differenzierungen</w:t>
      </w:r>
      <w:r w:rsidR="000A6E32">
        <w:rPr>
          <w:rFonts w:ascii="Georgia" w:eastAsia="Times New Roman" w:hAnsi="Georgia" w:cs="Times New Roman"/>
          <w:color w:val="333333"/>
          <w:sz w:val="20"/>
          <w:szCs w:val="20"/>
          <w:lang w:eastAsia="de-DE"/>
        </w:rPr>
        <w:t xml:space="preserve"> aus psychologischer Sichtweise</w:t>
      </w:r>
      <w:r>
        <w:rPr>
          <w:rFonts w:ascii="Georgia" w:eastAsia="Times New Roman" w:hAnsi="Georgia" w:cs="Times New Roman"/>
          <w:color w:val="333333"/>
          <w:sz w:val="20"/>
          <w:szCs w:val="20"/>
          <w:lang w:eastAsia="de-DE"/>
        </w:rPr>
        <w:t xml:space="preserve"> </w:t>
      </w:r>
    </w:p>
    <w:p w:rsidR="00046BF4" w:rsidRDefault="0052489A" w:rsidP="00673E1B">
      <w:pPr>
        <w:numPr>
          <w:ilvl w:val="0"/>
          <w:numId w:val="1"/>
        </w:numPr>
        <w:spacing w:before="100" w:beforeAutospacing="1" w:after="100" w:afterAutospacing="1" w:line="240" w:lineRule="auto"/>
        <w:ind w:left="870"/>
        <w:rPr>
          <w:rFonts w:ascii="Georgia" w:eastAsia="Times New Roman" w:hAnsi="Georgia" w:cs="Times New Roman"/>
          <w:color w:val="333333"/>
          <w:sz w:val="20"/>
          <w:szCs w:val="20"/>
          <w:lang w:eastAsia="de-DE"/>
        </w:rPr>
      </w:pPr>
      <w:r>
        <w:rPr>
          <w:rFonts w:ascii="Georgia" w:eastAsia="Times New Roman" w:hAnsi="Georgia" w:cs="Times New Roman"/>
          <w:color w:val="333333"/>
          <w:sz w:val="20"/>
          <w:szCs w:val="20"/>
          <w:lang w:eastAsia="de-DE"/>
        </w:rPr>
        <w:t xml:space="preserve">Psychosomatische </w:t>
      </w:r>
      <w:r w:rsidR="001B3550">
        <w:rPr>
          <w:rFonts w:ascii="Georgia" w:eastAsia="Times New Roman" w:hAnsi="Georgia" w:cs="Times New Roman"/>
          <w:color w:val="333333"/>
          <w:sz w:val="20"/>
          <w:szCs w:val="20"/>
          <w:lang w:eastAsia="de-DE"/>
        </w:rPr>
        <w:t>Krankheitsbilder</w:t>
      </w:r>
      <w:r w:rsidR="004B32DB">
        <w:rPr>
          <w:rFonts w:ascii="Georgia" w:eastAsia="Times New Roman" w:hAnsi="Georgia" w:cs="Times New Roman"/>
          <w:color w:val="333333"/>
          <w:sz w:val="20"/>
          <w:szCs w:val="20"/>
          <w:lang w:eastAsia="de-DE"/>
        </w:rPr>
        <w:t xml:space="preserve"> </w:t>
      </w:r>
      <w:r w:rsidR="001B3550">
        <w:rPr>
          <w:rFonts w:ascii="Georgia" w:eastAsia="Times New Roman" w:hAnsi="Georgia" w:cs="Times New Roman"/>
          <w:color w:val="333333"/>
          <w:sz w:val="20"/>
          <w:szCs w:val="20"/>
          <w:lang w:eastAsia="de-DE"/>
        </w:rPr>
        <w:t>und deren Entstehung</w:t>
      </w:r>
      <w:r w:rsidR="004B32DB">
        <w:rPr>
          <w:rFonts w:ascii="Georgia" w:eastAsia="Times New Roman" w:hAnsi="Georgia" w:cs="Times New Roman"/>
          <w:color w:val="333333"/>
          <w:sz w:val="20"/>
          <w:szCs w:val="20"/>
          <w:lang w:eastAsia="de-DE"/>
        </w:rPr>
        <w:t xml:space="preserve"> kennenlernen</w:t>
      </w:r>
    </w:p>
    <w:p w:rsidR="001B3550" w:rsidRDefault="00CD4A60" w:rsidP="00673E1B">
      <w:pPr>
        <w:numPr>
          <w:ilvl w:val="0"/>
          <w:numId w:val="1"/>
        </w:numPr>
        <w:spacing w:before="100" w:beforeAutospacing="1" w:after="100" w:afterAutospacing="1" w:line="240" w:lineRule="auto"/>
        <w:ind w:left="870"/>
        <w:rPr>
          <w:rFonts w:ascii="Georgia" w:eastAsia="Times New Roman" w:hAnsi="Georgia" w:cs="Times New Roman"/>
          <w:color w:val="333333"/>
          <w:sz w:val="20"/>
          <w:szCs w:val="20"/>
          <w:lang w:eastAsia="de-DE"/>
        </w:rPr>
      </w:pPr>
      <w:r>
        <w:rPr>
          <w:rFonts w:ascii="Georgia" w:eastAsia="Times New Roman" w:hAnsi="Georgia" w:cs="Times New Roman"/>
          <w:color w:val="333333"/>
          <w:sz w:val="20"/>
          <w:szCs w:val="20"/>
          <w:lang w:eastAsia="de-DE"/>
        </w:rPr>
        <w:t xml:space="preserve">Traumata erkennen und </w:t>
      </w:r>
      <w:r w:rsidR="001B3550">
        <w:rPr>
          <w:rFonts w:ascii="Georgia" w:eastAsia="Times New Roman" w:hAnsi="Georgia" w:cs="Times New Roman"/>
          <w:color w:val="333333"/>
          <w:sz w:val="20"/>
          <w:szCs w:val="20"/>
          <w:lang w:eastAsia="de-DE"/>
        </w:rPr>
        <w:t>therapeutische Ansätze</w:t>
      </w:r>
      <w:r w:rsidR="003E1113">
        <w:rPr>
          <w:rFonts w:ascii="Georgia" w:eastAsia="Times New Roman" w:hAnsi="Georgia" w:cs="Times New Roman"/>
          <w:color w:val="333333"/>
          <w:sz w:val="20"/>
          <w:szCs w:val="20"/>
          <w:lang w:eastAsia="de-DE"/>
        </w:rPr>
        <w:t xml:space="preserve"> </w:t>
      </w:r>
      <w:r>
        <w:rPr>
          <w:rFonts w:ascii="Georgia" w:eastAsia="Times New Roman" w:hAnsi="Georgia" w:cs="Times New Roman"/>
          <w:color w:val="333333"/>
          <w:sz w:val="20"/>
          <w:szCs w:val="20"/>
          <w:lang w:eastAsia="de-DE"/>
        </w:rPr>
        <w:t>zur Auflösung erlernen</w:t>
      </w:r>
    </w:p>
    <w:p w:rsidR="001B3550" w:rsidRDefault="00CD4A60" w:rsidP="00673E1B">
      <w:pPr>
        <w:numPr>
          <w:ilvl w:val="0"/>
          <w:numId w:val="1"/>
        </w:numPr>
        <w:spacing w:before="100" w:beforeAutospacing="1" w:after="100" w:afterAutospacing="1" w:line="240" w:lineRule="auto"/>
        <w:ind w:left="870"/>
        <w:rPr>
          <w:rFonts w:ascii="Georgia" w:eastAsia="Times New Roman" w:hAnsi="Georgia" w:cs="Times New Roman"/>
          <w:color w:val="333333"/>
          <w:sz w:val="20"/>
          <w:szCs w:val="20"/>
          <w:lang w:eastAsia="de-DE"/>
        </w:rPr>
      </w:pPr>
      <w:r>
        <w:rPr>
          <w:rFonts w:ascii="Georgia" w:eastAsia="Times New Roman" w:hAnsi="Georgia" w:cs="Times New Roman"/>
          <w:color w:val="333333"/>
          <w:sz w:val="20"/>
          <w:szCs w:val="20"/>
          <w:lang w:eastAsia="de-DE"/>
        </w:rPr>
        <w:t>Erlernen von h</w:t>
      </w:r>
      <w:r w:rsidR="001B3550">
        <w:rPr>
          <w:rFonts w:ascii="Georgia" w:eastAsia="Times New Roman" w:hAnsi="Georgia" w:cs="Times New Roman"/>
          <w:color w:val="333333"/>
          <w:sz w:val="20"/>
          <w:szCs w:val="20"/>
          <w:lang w:eastAsia="de-DE"/>
        </w:rPr>
        <w:t>eilenergetische Methoden, spirituel</w:t>
      </w:r>
      <w:r w:rsidR="000A6E32">
        <w:rPr>
          <w:rFonts w:ascii="Georgia" w:eastAsia="Times New Roman" w:hAnsi="Georgia" w:cs="Times New Roman"/>
          <w:color w:val="333333"/>
          <w:sz w:val="20"/>
          <w:szCs w:val="20"/>
          <w:lang w:eastAsia="de-DE"/>
        </w:rPr>
        <w:t>le Psychotherapie und</w:t>
      </w:r>
      <w:r>
        <w:rPr>
          <w:rFonts w:ascii="Georgia" w:eastAsia="Times New Roman" w:hAnsi="Georgia" w:cs="Times New Roman"/>
          <w:color w:val="333333"/>
          <w:sz w:val="20"/>
          <w:szCs w:val="20"/>
          <w:lang w:eastAsia="de-DE"/>
        </w:rPr>
        <w:t xml:space="preserve"> Schamanische </w:t>
      </w:r>
      <w:r w:rsidR="001B3550">
        <w:rPr>
          <w:rFonts w:ascii="Georgia" w:eastAsia="Times New Roman" w:hAnsi="Georgia" w:cs="Times New Roman"/>
          <w:color w:val="333333"/>
          <w:sz w:val="20"/>
          <w:szCs w:val="20"/>
          <w:lang w:eastAsia="de-DE"/>
        </w:rPr>
        <w:t>Heilmethoden</w:t>
      </w:r>
      <w:r w:rsidR="0043524C">
        <w:rPr>
          <w:rFonts w:ascii="Georgia" w:eastAsia="Times New Roman" w:hAnsi="Georgia" w:cs="Times New Roman"/>
          <w:color w:val="333333"/>
          <w:sz w:val="20"/>
          <w:szCs w:val="20"/>
          <w:lang w:eastAsia="de-DE"/>
        </w:rPr>
        <w:t>,</w:t>
      </w:r>
      <w:r w:rsidRPr="00CD4A60">
        <w:rPr>
          <w:rFonts w:ascii="Georgia" w:eastAsia="Times New Roman" w:hAnsi="Georgia" w:cs="Times New Roman"/>
          <w:color w:val="333333"/>
          <w:sz w:val="20"/>
          <w:szCs w:val="20"/>
          <w:lang w:eastAsia="de-DE"/>
        </w:rPr>
        <w:t xml:space="preserve"> </w:t>
      </w:r>
      <w:r w:rsidRPr="00673E1B">
        <w:rPr>
          <w:rFonts w:ascii="Georgia" w:eastAsia="Times New Roman" w:hAnsi="Georgia" w:cs="Times New Roman"/>
          <w:color w:val="333333"/>
          <w:sz w:val="20"/>
          <w:szCs w:val="20"/>
          <w:lang w:eastAsia="de-DE"/>
        </w:rPr>
        <w:t>zur individuellen Ganzwerdung der Persönlichkeit und Auflösung von Karma</w:t>
      </w:r>
    </w:p>
    <w:p w:rsidR="001B3550" w:rsidRPr="00202349" w:rsidRDefault="001B3550" w:rsidP="00202349">
      <w:pPr>
        <w:numPr>
          <w:ilvl w:val="0"/>
          <w:numId w:val="1"/>
        </w:numPr>
        <w:spacing w:before="100" w:beforeAutospacing="1" w:after="100" w:afterAutospacing="1" w:line="240" w:lineRule="auto"/>
        <w:ind w:left="870"/>
        <w:rPr>
          <w:rFonts w:ascii="Georgia" w:eastAsia="Times New Roman" w:hAnsi="Georgia" w:cs="Times New Roman"/>
          <w:color w:val="333333"/>
          <w:sz w:val="20"/>
          <w:szCs w:val="20"/>
          <w:lang w:eastAsia="de-DE"/>
        </w:rPr>
      </w:pPr>
      <w:r>
        <w:rPr>
          <w:rFonts w:ascii="Georgia" w:eastAsia="Times New Roman" w:hAnsi="Georgia" w:cs="Times New Roman"/>
          <w:color w:val="333333"/>
          <w:sz w:val="20"/>
          <w:szCs w:val="20"/>
          <w:lang w:eastAsia="de-DE"/>
        </w:rPr>
        <w:t>Einzel- und</w:t>
      </w:r>
      <w:r w:rsidR="000A6E32">
        <w:rPr>
          <w:rFonts w:ascii="Georgia" w:eastAsia="Times New Roman" w:hAnsi="Georgia" w:cs="Times New Roman"/>
          <w:color w:val="333333"/>
          <w:sz w:val="20"/>
          <w:szCs w:val="20"/>
          <w:lang w:eastAsia="de-DE"/>
        </w:rPr>
        <w:t xml:space="preserve"> Gruppentherapeutische Methoden in </w:t>
      </w:r>
      <w:r>
        <w:rPr>
          <w:rFonts w:ascii="Georgia" w:eastAsia="Times New Roman" w:hAnsi="Georgia" w:cs="Times New Roman"/>
          <w:color w:val="333333"/>
          <w:sz w:val="20"/>
          <w:szCs w:val="20"/>
          <w:lang w:eastAsia="de-DE"/>
        </w:rPr>
        <w:t>Supervision</w:t>
      </w:r>
      <w:r w:rsidR="000A6E32">
        <w:rPr>
          <w:rFonts w:ascii="Georgia" w:eastAsia="Times New Roman" w:hAnsi="Georgia" w:cs="Times New Roman"/>
          <w:color w:val="333333"/>
          <w:sz w:val="20"/>
          <w:szCs w:val="20"/>
          <w:lang w:eastAsia="de-DE"/>
        </w:rPr>
        <w:t xml:space="preserve"> und</w:t>
      </w:r>
      <w:r>
        <w:rPr>
          <w:rFonts w:ascii="Georgia" w:eastAsia="Times New Roman" w:hAnsi="Georgia" w:cs="Times New Roman"/>
          <w:color w:val="333333"/>
          <w:sz w:val="20"/>
          <w:szCs w:val="20"/>
          <w:lang w:eastAsia="de-DE"/>
        </w:rPr>
        <w:t xml:space="preserve"> Übungsgruppen</w:t>
      </w:r>
      <w:r w:rsidR="0043524C" w:rsidRPr="0043524C">
        <w:rPr>
          <w:rFonts w:ascii="Georgia" w:eastAsia="Times New Roman" w:hAnsi="Georgia" w:cs="Times New Roman"/>
          <w:color w:val="333333"/>
          <w:sz w:val="20"/>
          <w:szCs w:val="20"/>
          <w:lang w:eastAsia="de-DE"/>
        </w:rPr>
        <w:t xml:space="preserve"> </w:t>
      </w:r>
      <w:r w:rsidR="0043524C">
        <w:rPr>
          <w:rFonts w:ascii="Georgia" w:eastAsia="Times New Roman" w:hAnsi="Georgia" w:cs="Times New Roman"/>
          <w:color w:val="333333"/>
          <w:sz w:val="20"/>
          <w:szCs w:val="20"/>
          <w:lang w:eastAsia="de-DE"/>
        </w:rPr>
        <w:t>anwenden</w:t>
      </w:r>
    </w:p>
    <w:p w:rsidR="001B3550" w:rsidRDefault="001B3550" w:rsidP="00046BF4">
      <w:pPr>
        <w:numPr>
          <w:ilvl w:val="0"/>
          <w:numId w:val="1"/>
        </w:numPr>
        <w:spacing w:before="100" w:beforeAutospacing="1" w:after="100" w:afterAutospacing="1" w:line="240" w:lineRule="auto"/>
        <w:ind w:left="870"/>
        <w:rPr>
          <w:rFonts w:ascii="Georgia" w:eastAsia="Times New Roman" w:hAnsi="Georgia" w:cs="Times New Roman"/>
          <w:color w:val="333333"/>
          <w:sz w:val="20"/>
          <w:szCs w:val="20"/>
          <w:lang w:eastAsia="de-DE"/>
        </w:rPr>
      </w:pPr>
      <w:r>
        <w:rPr>
          <w:rFonts w:ascii="Georgia" w:eastAsia="Times New Roman" w:hAnsi="Georgia" w:cs="Times New Roman"/>
          <w:color w:val="333333"/>
          <w:sz w:val="20"/>
          <w:szCs w:val="20"/>
          <w:lang w:eastAsia="de-DE"/>
        </w:rPr>
        <w:t xml:space="preserve">Entwicklungspsychologie, </w:t>
      </w:r>
      <w:r w:rsidR="0043524C">
        <w:rPr>
          <w:rFonts w:ascii="Georgia" w:eastAsia="Times New Roman" w:hAnsi="Georgia" w:cs="Times New Roman"/>
          <w:color w:val="333333"/>
          <w:sz w:val="20"/>
          <w:szCs w:val="20"/>
          <w:lang w:eastAsia="de-DE"/>
        </w:rPr>
        <w:t xml:space="preserve">eigene </w:t>
      </w:r>
      <w:r>
        <w:rPr>
          <w:rFonts w:ascii="Georgia" w:eastAsia="Times New Roman" w:hAnsi="Georgia" w:cs="Times New Roman"/>
          <w:color w:val="333333"/>
          <w:sz w:val="20"/>
          <w:szCs w:val="20"/>
          <w:lang w:eastAsia="de-DE"/>
        </w:rPr>
        <w:t xml:space="preserve">Methoden </w:t>
      </w:r>
      <w:r w:rsidR="0043524C">
        <w:rPr>
          <w:rFonts w:ascii="Georgia" w:eastAsia="Times New Roman" w:hAnsi="Georgia" w:cs="Times New Roman"/>
          <w:color w:val="333333"/>
          <w:sz w:val="20"/>
          <w:szCs w:val="20"/>
          <w:lang w:eastAsia="de-DE"/>
        </w:rPr>
        <w:t>entwickeln in</w:t>
      </w:r>
      <w:r>
        <w:rPr>
          <w:rFonts w:ascii="Georgia" w:eastAsia="Times New Roman" w:hAnsi="Georgia" w:cs="Times New Roman"/>
          <w:color w:val="333333"/>
          <w:sz w:val="20"/>
          <w:szCs w:val="20"/>
          <w:lang w:eastAsia="de-DE"/>
        </w:rPr>
        <w:t xml:space="preserve"> der Gestalt- und Kunsttherapie</w:t>
      </w:r>
    </w:p>
    <w:p w:rsidR="001B3550" w:rsidRPr="000A6E32" w:rsidRDefault="00202349" w:rsidP="000A6E32">
      <w:pPr>
        <w:numPr>
          <w:ilvl w:val="0"/>
          <w:numId w:val="1"/>
        </w:numPr>
        <w:spacing w:before="100" w:beforeAutospacing="1" w:after="100" w:afterAutospacing="1" w:line="240" w:lineRule="auto"/>
        <w:ind w:left="870"/>
        <w:rPr>
          <w:rFonts w:ascii="Georgia" w:eastAsia="Times New Roman" w:hAnsi="Georgia" w:cs="Times New Roman"/>
          <w:color w:val="333333"/>
          <w:sz w:val="20"/>
          <w:szCs w:val="20"/>
          <w:lang w:eastAsia="de-DE"/>
        </w:rPr>
      </w:pPr>
      <w:r>
        <w:rPr>
          <w:rFonts w:ascii="Georgia" w:eastAsia="Times New Roman" w:hAnsi="Georgia" w:cs="Times New Roman"/>
          <w:color w:val="333333"/>
          <w:sz w:val="20"/>
          <w:szCs w:val="20"/>
          <w:lang w:eastAsia="de-DE"/>
        </w:rPr>
        <w:t xml:space="preserve">Fähigkeiten entwickeln zur </w:t>
      </w:r>
      <w:r w:rsidR="001B3550">
        <w:rPr>
          <w:rFonts w:ascii="Georgia" w:eastAsia="Times New Roman" w:hAnsi="Georgia" w:cs="Times New Roman"/>
          <w:color w:val="333333"/>
          <w:sz w:val="20"/>
          <w:szCs w:val="20"/>
          <w:lang w:eastAsia="de-DE"/>
        </w:rPr>
        <w:t>Hypnose und Imaginationsarbeit</w:t>
      </w:r>
    </w:p>
    <w:p w:rsidR="00E37E69" w:rsidRDefault="001B3550" w:rsidP="00673E1B">
      <w:pPr>
        <w:numPr>
          <w:ilvl w:val="0"/>
          <w:numId w:val="1"/>
        </w:numPr>
        <w:spacing w:before="100" w:beforeAutospacing="1" w:after="100" w:afterAutospacing="1" w:line="240" w:lineRule="auto"/>
        <w:ind w:left="870"/>
        <w:rPr>
          <w:rFonts w:ascii="Georgia" w:eastAsia="Times New Roman" w:hAnsi="Georgia" w:cs="Times New Roman"/>
          <w:color w:val="333333"/>
          <w:sz w:val="20"/>
          <w:szCs w:val="20"/>
          <w:lang w:eastAsia="de-DE"/>
        </w:rPr>
      </w:pPr>
      <w:r>
        <w:rPr>
          <w:rFonts w:ascii="Georgia" w:eastAsia="Times New Roman" w:hAnsi="Georgia" w:cs="Times New Roman"/>
          <w:color w:val="333333"/>
          <w:sz w:val="20"/>
          <w:szCs w:val="20"/>
          <w:lang w:eastAsia="de-DE"/>
        </w:rPr>
        <w:t>Einblick</w:t>
      </w:r>
      <w:r w:rsidR="000A6E32">
        <w:rPr>
          <w:rFonts w:ascii="Georgia" w:eastAsia="Times New Roman" w:hAnsi="Georgia" w:cs="Times New Roman"/>
          <w:color w:val="333333"/>
          <w:sz w:val="20"/>
          <w:szCs w:val="20"/>
          <w:lang w:eastAsia="de-DE"/>
        </w:rPr>
        <w:t>e und emphatische Intervention</w:t>
      </w:r>
      <w:r>
        <w:rPr>
          <w:rFonts w:ascii="Georgia" w:eastAsia="Times New Roman" w:hAnsi="Georgia" w:cs="Times New Roman"/>
          <w:color w:val="333333"/>
          <w:sz w:val="20"/>
          <w:szCs w:val="20"/>
          <w:lang w:eastAsia="de-DE"/>
        </w:rPr>
        <w:t xml:space="preserve"> in d</w:t>
      </w:r>
      <w:r w:rsidR="000A6E32">
        <w:rPr>
          <w:rFonts w:ascii="Georgia" w:eastAsia="Times New Roman" w:hAnsi="Georgia" w:cs="Times New Roman"/>
          <w:color w:val="333333"/>
          <w:sz w:val="20"/>
          <w:szCs w:val="20"/>
          <w:lang w:eastAsia="de-DE"/>
        </w:rPr>
        <w:t>er</w:t>
      </w:r>
      <w:r>
        <w:rPr>
          <w:rFonts w:ascii="Georgia" w:eastAsia="Times New Roman" w:hAnsi="Georgia" w:cs="Times New Roman"/>
          <w:color w:val="333333"/>
          <w:sz w:val="20"/>
          <w:szCs w:val="20"/>
          <w:lang w:eastAsia="de-DE"/>
        </w:rPr>
        <w:t xml:space="preserve"> tiergestützte</w:t>
      </w:r>
      <w:r w:rsidR="000147A2">
        <w:rPr>
          <w:rFonts w:ascii="Georgia" w:eastAsia="Times New Roman" w:hAnsi="Georgia" w:cs="Times New Roman"/>
          <w:color w:val="333333"/>
          <w:sz w:val="20"/>
          <w:szCs w:val="20"/>
          <w:lang w:eastAsia="de-DE"/>
        </w:rPr>
        <w:t>n</w:t>
      </w:r>
      <w:r>
        <w:rPr>
          <w:rFonts w:ascii="Georgia" w:eastAsia="Times New Roman" w:hAnsi="Georgia" w:cs="Times New Roman"/>
          <w:color w:val="333333"/>
          <w:sz w:val="20"/>
          <w:szCs w:val="20"/>
          <w:lang w:eastAsia="de-DE"/>
        </w:rPr>
        <w:t xml:space="preserve"> Psychotherapie</w:t>
      </w:r>
      <w:r w:rsidR="000A6E32">
        <w:rPr>
          <w:rFonts w:ascii="Georgia" w:eastAsia="Times New Roman" w:hAnsi="Georgia" w:cs="Times New Roman"/>
          <w:color w:val="333333"/>
          <w:sz w:val="20"/>
          <w:szCs w:val="20"/>
          <w:lang w:eastAsia="de-DE"/>
        </w:rPr>
        <w:t xml:space="preserve"> anwenden</w:t>
      </w:r>
    </w:p>
    <w:p w:rsidR="00DA6A41" w:rsidRPr="00673E1B" w:rsidRDefault="00DA6A41" w:rsidP="00673E1B">
      <w:pPr>
        <w:numPr>
          <w:ilvl w:val="0"/>
          <w:numId w:val="1"/>
        </w:numPr>
        <w:spacing w:before="100" w:beforeAutospacing="1" w:after="100" w:afterAutospacing="1" w:line="240" w:lineRule="auto"/>
        <w:ind w:left="870"/>
        <w:rPr>
          <w:rFonts w:ascii="Georgia" w:eastAsia="Times New Roman" w:hAnsi="Georgia" w:cs="Times New Roman"/>
          <w:color w:val="333333"/>
          <w:sz w:val="20"/>
          <w:szCs w:val="20"/>
          <w:lang w:eastAsia="de-DE"/>
        </w:rPr>
      </w:pPr>
      <w:r>
        <w:rPr>
          <w:rFonts w:ascii="Georgia" w:eastAsia="Times New Roman" w:hAnsi="Georgia" w:cs="Times New Roman"/>
          <w:color w:val="333333"/>
          <w:sz w:val="20"/>
          <w:szCs w:val="20"/>
          <w:lang w:eastAsia="de-DE"/>
        </w:rPr>
        <w:t>Familien</w:t>
      </w:r>
      <w:r w:rsidR="00395C22">
        <w:rPr>
          <w:rFonts w:ascii="Georgia" w:eastAsia="Times New Roman" w:hAnsi="Georgia" w:cs="Times New Roman"/>
          <w:color w:val="333333"/>
          <w:sz w:val="20"/>
          <w:szCs w:val="20"/>
          <w:lang w:eastAsia="de-DE"/>
        </w:rPr>
        <w:t>a</w:t>
      </w:r>
      <w:r>
        <w:rPr>
          <w:rFonts w:ascii="Georgia" w:eastAsia="Times New Roman" w:hAnsi="Georgia" w:cs="Times New Roman"/>
          <w:color w:val="333333"/>
          <w:sz w:val="20"/>
          <w:szCs w:val="20"/>
          <w:lang w:eastAsia="de-DE"/>
        </w:rPr>
        <w:t>ufstellungsarbeit</w:t>
      </w:r>
      <w:r w:rsidR="000A6E32">
        <w:rPr>
          <w:rFonts w:ascii="Georgia" w:eastAsia="Times New Roman" w:hAnsi="Georgia" w:cs="Times New Roman"/>
          <w:color w:val="333333"/>
          <w:sz w:val="20"/>
          <w:szCs w:val="20"/>
          <w:lang w:eastAsia="de-DE"/>
        </w:rPr>
        <w:t>,</w:t>
      </w:r>
      <w:r>
        <w:rPr>
          <w:rFonts w:ascii="Georgia" w:eastAsia="Times New Roman" w:hAnsi="Georgia" w:cs="Times New Roman"/>
          <w:color w:val="333333"/>
          <w:sz w:val="20"/>
          <w:szCs w:val="20"/>
          <w:lang w:eastAsia="de-DE"/>
        </w:rPr>
        <w:t xml:space="preserve"> nach „Beate Kuby Gasch“</w:t>
      </w:r>
      <w:r w:rsidR="000A6E32">
        <w:rPr>
          <w:rFonts w:ascii="Georgia" w:eastAsia="Times New Roman" w:hAnsi="Georgia" w:cs="Times New Roman"/>
          <w:color w:val="333333"/>
          <w:sz w:val="20"/>
          <w:szCs w:val="20"/>
          <w:lang w:eastAsia="de-DE"/>
        </w:rPr>
        <w:t>,</w:t>
      </w:r>
      <w:r>
        <w:rPr>
          <w:rFonts w:ascii="Georgia" w:eastAsia="Times New Roman" w:hAnsi="Georgia" w:cs="Times New Roman"/>
          <w:color w:val="333333"/>
          <w:sz w:val="20"/>
          <w:szCs w:val="20"/>
          <w:lang w:eastAsia="de-DE"/>
        </w:rPr>
        <w:t xml:space="preserve"> </w:t>
      </w:r>
      <w:bookmarkStart w:id="0" w:name="_GoBack"/>
      <w:bookmarkEnd w:id="0"/>
      <w:r w:rsidR="000A6E32">
        <w:rPr>
          <w:rFonts w:ascii="Georgia" w:eastAsia="Times New Roman" w:hAnsi="Georgia" w:cs="Times New Roman"/>
          <w:color w:val="333333"/>
          <w:sz w:val="20"/>
          <w:szCs w:val="20"/>
          <w:lang w:eastAsia="de-DE"/>
        </w:rPr>
        <w:t>praktizieren</w:t>
      </w:r>
    </w:p>
    <w:p w:rsidR="00E37E69" w:rsidRDefault="00E37E69" w:rsidP="00673E1B">
      <w:pPr>
        <w:numPr>
          <w:ilvl w:val="0"/>
          <w:numId w:val="1"/>
        </w:numPr>
        <w:spacing w:before="100" w:beforeAutospacing="1" w:after="100" w:afterAutospacing="1" w:line="240" w:lineRule="auto"/>
        <w:ind w:left="870"/>
        <w:rPr>
          <w:rFonts w:ascii="Georgia" w:eastAsia="Times New Roman" w:hAnsi="Georgia" w:cs="Times New Roman"/>
          <w:color w:val="333333"/>
          <w:sz w:val="20"/>
          <w:szCs w:val="20"/>
          <w:lang w:eastAsia="de-DE"/>
        </w:rPr>
      </w:pPr>
      <w:r w:rsidRPr="00673E1B">
        <w:rPr>
          <w:rFonts w:ascii="Georgia" w:eastAsia="Times New Roman" w:hAnsi="Georgia" w:cs="Times New Roman"/>
          <w:color w:val="333333"/>
          <w:sz w:val="20"/>
          <w:szCs w:val="20"/>
          <w:lang w:eastAsia="de-DE"/>
        </w:rPr>
        <w:t>De</w:t>
      </w:r>
      <w:r w:rsidR="0043524C">
        <w:rPr>
          <w:rFonts w:ascii="Georgia" w:eastAsia="Times New Roman" w:hAnsi="Georgia" w:cs="Times New Roman"/>
          <w:color w:val="333333"/>
          <w:sz w:val="20"/>
          <w:szCs w:val="20"/>
          <w:lang w:eastAsia="de-DE"/>
        </w:rPr>
        <w:t>n</w:t>
      </w:r>
      <w:r w:rsidRPr="00673E1B">
        <w:rPr>
          <w:rFonts w:ascii="Georgia" w:eastAsia="Times New Roman" w:hAnsi="Georgia" w:cs="Times New Roman"/>
          <w:color w:val="333333"/>
          <w:sz w:val="20"/>
          <w:szCs w:val="20"/>
          <w:lang w:eastAsia="de-DE"/>
        </w:rPr>
        <w:t xml:space="preserve"> Mensch</w:t>
      </w:r>
      <w:r w:rsidR="0043524C">
        <w:rPr>
          <w:rFonts w:ascii="Georgia" w:eastAsia="Times New Roman" w:hAnsi="Georgia" w:cs="Times New Roman"/>
          <w:color w:val="333333"/>
          <w:sz w:val="20"/>
          <w:szCs w:val="20"/>
          <w:lang w:eastAsia="de-DE"/>
        </w:rPr>
        <w:t>en</w:t>
      </w:r>
      <w:r w:rsidRPr="00673E1B">
        <w:rPr>
          <w:rFonts w:ascii="Georgia" w:eastAsia="Times New Roman" w:hAnsi="Georgia" w:cs="Times New Roman"/>
          <w:color w:val="333333"/>
          <w:sz w:val="20"/>
          <w:szCs w:val="20"/>
          <w:lang w:eastAsia="de-DE"/>
        </w:rPr>
        <w:t xml:space="preserve"> als k</w:t>
      </w:r>
      <w:r w:rsidR="00AE2D38">
        <w:rPr>
          <w:rFonts w:ascii="Georgia" w:eastAsia="Times New Roman" w:hAnsi="Georgia" w:cs="Times New Roman"/>
          <w:color w:val="333333"/>
          <w:sz w:val="20"/>
          <w:szCs w:val="20"/>
          <w:lang w:eastAsia="de-DE"/>
        </w:rPr>
        <w:t>osmisches und materielles Wesen</w:t>
      </w:r>
      <w:r w:rsidR="0043524C">
        <w:rPr>
          <w:rFonts w:ascii="Georgia" w:eastAsia="Times New Roman" w:hAnsi="Georgia" w:cs="Times New Roman"/>
          <w:color w:val="333333"/>
          <w:sz w:val="20"/>
          <w:szCs w:val="20"/>
          <w:lang w:eastAsia="de-DE"/>
        </w:rPr>
        <w:t xml:space="preserve"> betrachten und erfahren</w:t>
      </w:r>
    </w:p>
    <w:p w:rsidR="004828E0" w:rsidRPr="00673E1B" w:rsidRDefault="004828E0" w:rsidP="00673E1B">
      <w:pPr>
        <w:numPr>
          <w:ilvl w:val="0"/>
          <w:numId w:val="1"/>
        </w:numPr>
        <w:spacing w:before="100" w:beforeAutospacing="1" w:after="100" w:afterAutospacing="1" w:line="240" w:lineRule="auto"/>
        <w:ind w:left="870"/>
        <w:rPr>
          <w:rFonts w:ascii="Georgia" w:eastAsia="Times New Roman" w:hAnsi="Georgia" w:cs="Times New Roman"/>
          <w:color w:val="333333"/>
          <w:sz w:val="20"/>
          <w:szCs w:val="20"/>
          <w:lang w:eastAsia="de-DE"/>
        </w:rPr>
      </w:pPr>
      <w:r>
        <w:rPr>
          <w:rFonts w:ascii="Georgia" w:eastAsia="Times New Roman" w:hAnsi="Georgia" w:cs="Times New Roman"/>
          <w:color w:val="333333"/>
          <w:sz w:val="20"/>
          <w:szCs w:val="20"/>
          <w:lang w:eastAsia="de-DE"/>
        </w:rPr>
        <w:t>Der Überlebensmodus des Menschen als Ausgangspunkt umfangreicher Wa</w:t>
      </w:r>
      <w:r w:rsidR="00E76CC8">
        <w:rPr>
          <w:rFonts w:ascii="Georgia" w:eastAsia="Times New Roman" w:hAnsi="Georgia" w:cs="Times New Roman"/>
          <w:color w:val="333333"/>
          <w:sz w:val="20"/>
          <w:szCs w:val="20"/>
          <w:lang w:eastAsia="de-DE"/>
        </w:rPr>
        <w:t>h</w:t>
      </w:r>
      <w:r>
        <w:rPr>
          <w:rFonts w:ascii="Georgia" w:eastAsia="Times New Roman" w:hAnsi="Georgia" w:cs="Times New Roman"/>
          <w:color w:val="333333"/>
          <w:sz w:val="20"/>
          <w:szCs w:val="20"/>
          <w:lang w:eastAsia="de-DE"/>
        </w:rPr>
        <w:t>rnehmu</w:t>
      </w:r>
      <w:r w:rsidR="00E446D9">
        <w:rPr>
          <w:rFonts w:ascii="Georgia" w:eastAsia="Times New Roman" w:hAnsi="Georgia" w:cs="Times New Roman"/>
          <w:color w:val="333333"/>
          <w:sz w:val="20"/>
          <w:szCs w:val="20"/>
          <w:lang w:eastAsia="de-DE"/>
        </w:rPr>
        <w:t>n</w:t>
      </w:r>
      <w:r>
        <w:rPr>
          <w:rFonts w:ascii="Georgia" w:eastAsia="Times New Roman" w:hAnsi="Georgia" w:cs="Times New Roman"/>
          <w:color w:val="333333"/>
          <w:sz w:val="20"/>
          <w:szCs w:val="20"/>
          <w:lang w:eastAsia="de-DE"/>
        </w:rPr>
        <w:t>g</w:t>
      </w:r>
      <w:r w:rsidR="00E446D9">
        <w:rPr>
          <w:rFonts w:ascii="Georgia" w:eastAsia="Times New Roman" w:hAnsi="Georgia" w:cs="Times New Roman"/>
          <w:color w:val="333333"/>
          <w:sz w:val="20"/>
          <w:szCs w:val="20"/>
          <w:lang w:eastAsia="de-DE"/>
        </w:rPr>
        <w:t>s</w:t>
      </w:r>
      <w:r>
        <w:rPr>
          <w:rFonts w:ascii="Georgia" w:eastAsia="Times New Roman" w:hAnsi="Georgia" w:cs="Times New Roman"/>
          <w:color w:val="333333"/>
          <w:sz w:val="20"/>
          <w:szCs w:val="20"/>
          <w:lang w:eastAsia="de-DE"/>
        </w:rPr>
        <w:t xml:space="preserve">störungen, erkennen und Hilfestellungen zur Auflösung finden  </w:t>
      </w:r>
    </w:p>
    <w:p w:rsidR="00E37E69" w:rsidRPr="00046BF4" w:rsidRDefault="00E446D9" w:rsidP="00046BF4">
      <w:pPr>
        <w:numPr>
          <w:ilvl w:val="0"/>
          <w:numId w:val="1"/>
        </w:numPr>
        <w:spacing w:before="100" w:beforeAutospacing="1" w:after="100" w:afterAutospacing="1" w:line="240" w:lineRule="auto"/>
        <w:ind w:left="870"/>
        <w:rPr>
          <w:rFonts w:ascii="Georgia" w:eastAsia="Times New Roman" w:hAnsi="Georgia" w:cs="Times New Roman"/>
          <w:color w:val="333333"/>
          <w:sz w:val="20"/>
          <w:szCs w:val="20"/>
          <w:lang w:eastAsia="de-DE"/>
        </w:rPr>
      </w:pPr>
      <w:r>
        <w:rPr>
          <w:rFonts w:ascii="Georgia" w:eastAsia="Times New Roman" w:hAnsi="Georgia" w:cs="Times New Roman"/>
          <w:color w:val="333333"/>
          <w:sz w:val="20"/>
          <w:szCs w:val="20"/>
          <w:lang w:eastAsia="de-DE"/>
        </w:rPr>
        <w:t xml:space="preserve">Therapeutische Abhängigkeit differenzieren lernen, Strategien und Vorgehensweisen zum Umgang damit entwickeln </w:t>
      </w:r>
    </w:p>
    <w:p w:rsidR="00671632" w:rsidRPr="00673E1B" w:rsidRDefault="00E37E69" w:rsidP="00E34B99">
      <w:pPr>
        <w:spacing w:before="100" w:beforeAutospacing="1" w:after="100" w:afterAutospacing="1" w:line="240" w:lineRule="auto"/>
        <w:jc w:val="both"/>
        <w:rPr>
          <w:sz w:val="20"/>
          <w:szCs w:val="20"/>
        </w:rPr>
      </w:pPr>
      <w:r w:rsidRPr="00673E1B">
        <w:rPr>
          <w:rFonts w:ascii="Georgia" w:eastAsia="Times New Roman" w:hAnsi="Georgia" w:cs="Times New Roman"/>
          <w:color w:val="333333"/>
          <w:sz w:val="20"/>
          <w:szCs w:val="20"/>
          <w:lang w:eastAsia="de-DE"/>
        </w:rPr>
        <w:t>Die Ausbildung fand in einer kleinen Gruppe von 10</w:t>
      </w:r>
      <w:r w:rsidR="00673E1B">
        <w:rPr>
          <w:rFonts w:ascii="Georgia" w:eastAsia="Times New Roman" w:hAnsi="Georgia" w:cs="Times New Roman"/>
          <w:color w:val="333333"/>
          <w:sz w:val="20"/>
          <w:szCs w:val="20"/>
          <w:lang w:eastAsia="de-DE"/>
        </w:rPr>
        <w:t xml:space="preserve"> -16</w:t>
      </w:r>
      <w:r w:rsidRPr="00673E1B">
        <w:rPr>
          <w:rFonts w:ascii="Georgia" w:eastAsia="Times New Roman" w:hAnsi="Georgia" w:cs="Times New Roman"/>
          <w:color w:val="333333"/>
          <w:sz w:val="20"/>
          <w:szCs w:val="20"/>
          <w:lang w:eastAsia="de-DE"/>
        </w:rPr>
        <w:t xml:space="preserve"> Teilnehmern statt, die </w:t>
      </w:r>
      <w:r w:rsidR="00673E1B">
        <w:rPr>
          <w:rFonts w:ascii="Georgia" w:eastAsia="Times New Roman" w:hAnsi="Georgia" w:cs="Times New Roman"/>
          <w:color w:val="333333"/>
          <w:sz w:val="20"/>
          <w:szCs w:val="20"/>
          <w:lang w:eastAsia="de-DE"/>
        </w:rPr>
        <w:t>ü</w:t>
      </w:r>
      <w:r w:rsidRPr="00673E1B">
        <w:rPr>
          <w:rFonts w:ascii="Georgia" w:eastAsia="Times New Roman" w:hAnsi="Georgia" w:cs="Times New Roman"/>
          <w:color w:val="333333"/>
          <w:sz w:val="20"/>
          <w:szCs w:val="20"/>
          <w:lang w:eastAsia="de-DE"/>
        </w:rPr>
        <w:t xml:space="preserve">ber 2 Jahre an 20 Wochenenden und </w:t>
      </w:r>
      <w:proofErr w:type="gramStart"/>
      <w:r w:rsidRPr="00673E1B">
        <w:rPr>
          <w:rFonts w:ascii="Georgia" w:eastAsia="Times New Roman" w:hAnsi="Georgia" w:cs="Times New Roman"/>
          <w:color w:val="333333"/>
          <w:sz w:val="20"/>
          <w:szCs w:val="20"/>
          <w:lang w:eastAsia="de-DE"/>
        </w:rPr>
        <w:t>2 mal</w:t>
      </w:r>
      <w:proofErr w:type="gramEnd"/>
      <w:r w:rsidRPr="00673E1B">
        <w:rPr>
          <w:rFonts w:ascii="Georgia" w:eastAsia="Times New Roman" w:hAnsi="Georgia" w:cs="Times New Roman"/>
          <w:color w:val="333333"/>
          <w:sz w:val="20"/>
          <w:szCs w:val="20"/>
          <w:lang w:eastAsia="de-DE"/>
        </w:rPr>
        <w:t xml:space="preserve"> an 4-Tages-Blöcken durchgeführt wurde. </w:t>
      </w:r>
    </w:p>
    <w:sectPr w:rsidR="00671632" w:rsidRPr="00673E1B" w:rsidSect="00E37E69">
      <w:footerReference w:type="default" r:id="rId10"/>
      <w:pgSz w:w="11906" w:h="16838"/>
      <w:pgMar w:top="851"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D5E" w:rsidRDefault="00786D5E" w:rsidP="00E34B99">
      <w:pPr>
        <w:spacing w:after="0" w:line="240" w:lineRule="auto"/>
      </w:pPr>
      <w:r>
        <w:separator/>
      </w:r>
    </w:p>
  </w:endnote>
  <w:endnote w:type="continuationSeparator" w:id="0">
    <w:p w:rsidR="00786D5E" w:rsidRDefault="00786D5E" w:rsidP="00E3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B99" w:rsidRDefault="00E34B99" w:rsidP="00E34B99">
    <w:pPr>
      <w:pStyle w:val="Fuzeile"/>
      <w:jc w:val="center"/>
    </w:pPr>
    <w:r>
      <w:t xml:space="preserve">Beate Kuby-Gasch, Praxis für Psychotherapie, Psychoanalyse und Psychosomatik, </w:t>
    </w:r>
    <w:proofErr w:type="spellStart"/>
    <w:r>
      <w:t>Seitersweg</w:t>
    </w:r>
    <w:proofErr w:type="spellEnd"/>
    <w:r>
      <w:t xml:space="preserve"> 150, 64287 Darmstadt, Tel.: 06151-130 58 20, </w:t>
    </w:r>
    <w:hyperlink r:id="rId1" w:history="1">
      <w:r w:rsidRPr="00876BC0">
        <w:rPr>
          <w:rStyle w:val="Hyperlink"/>
        </w:rPr>
        <w:t>www.kubyundgasch.de</w:t>
      </w:r>
    </w:hyperlink>
    <w:r>
      <w:t>, E-Mail: beatekuby@gmx.de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D5E" w:rsidRDefault="00786D5E" w:rsidP="00E34B99">
      <w:pPr>
        <w:spacing w:after="0" w:line="240" w:lineRule="auto"/>
      </w:pPr>
      <w:r>
        <w:separator/>
      </w:r>
    </w:p>
  </w:footnote>
  <w:footnote w:type="continuationSeparator" w:id="0">
    <w:p w:rsidR="00786D5E" w:rsidRDefault="00786D5E" w:rsidP="00E34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36E67"/>
    <w:multiLevelType w:val="multilevel"/>
    <w:tmpl w:val="80D8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69"/>
    <w:rsid w:val="000147A2"/>
    <w:rsid w:val="00046BF4"/>
    <w:rsid w:val="000A6E32"/>
    <w:rsid w:val="001B3550"/>
    <w:rsid w:val="00202349"/>
    <w:rsid w:val="00256503"/>
    <w:rsid w:val="003049B7"/>
    <w:rsid w:val="00395C22"/>
    <w:rsid w:val="003E1113"/>
    <w:rsid w:val="0043524C"/>
    <w:rsid w:val="004828E0"/>
    <w:rsid w:val="004B32DB"/>
    <w:rsid w:val="0052489A"/>
    <w:rsid w:val="005E526E"/>
    <w:rsid w:val="00671632"/>
    <w:rsid w:val="00673E1B"/>
    <w:rsid w:val="00681A96"/>
    <w:rsid w:val="00786D5E"/>
    <w:rsid w:val="009D6407"/>
    <w:rsid w:val="00AE2D38"/>
    <w:rsid w:val="00B918B4"/>
    <w:rsid w:val="00CD4A60"/>
    <w:rsid w:val="00CF0C75"/>
    <w:rsid w:val="00DA6A41"/>
    <w:rsid w:val="00E34B99"/>
    <w:rsid w:val="00E37E69"/>
    <w:rsid w:val="00E446D9"/>
    <w:rsid w:val="00E76CC8"/>
    <w:rsid w:val="00EF5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D55AB"/>
  <w15:chartTrackingRefBased/>
  <w15:docId w15:val="{E4E6704E-C616-4E3A-8561-66A5302F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B32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32DB"/>
    <w:rPr>
      <w:rFonts w:ascii="Segoe UI" w:hAnsi="Segoe UI" w:cs="Segoe UI"/>
      <w:sz w:val="18"/>
      <w:szCs w:val="18"/>
    </w:rPr>
  </w:style>
  <w:style w:type="paragraph" w:styleId="Kopfzeile">
    <w:name w:val="header"/>
    <w:basedOn w:val="Standard"/>
    <w:link w:val="KopfzeileZchn"/>
    <w:uiPriority w:val="99"/>
    <w:unhideWhenUsed/>
    <w:rsid w:val="00E34B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B99"/>
  </w:style>
  <w:style w:type="paragraph" w:styleId="Fuzeile">
    <w:name w:val="footer"/>
    <w:basedOn w:val="Standard"/>
    <w:link w:val="FuzeileZchn"/>
    <w:uiPriority w:val="99"/>
    <w:unhideWhenUsed/>
    <w:rsid w:val="00E34B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4B99"/>
  </w:style>
  <w:style w:type="character" w:styleId="Hyperlink">
    <w:name w:val="Hyperlink"/>
    <w:basedOn w:val="Absatz-Standardschriftart"/>
    <w:uiPriority w:val="99"/>
    <w:unhideWhenUsed/>
    <w:rsid w:val="00E34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5852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09379398">
          <w:marLeft w:val="0"/>
          <w:marRight w:val="0"/>
          <w:marTop w:val="0"/>
          <w:marBottom w:val="0"/>
          <w:divBdr>
            <w:top w:val="none" w:sz="0" w:space="0" w:color="auto"/>
            <w:left w:val="none" w:sz="0" w:space="0" w:color="auto"/>
            <w:bottom w:val="none" w:sz="0" w:space="0" w:color="auto"/>
            <w:right w:val="none" w:sz="0" w:space="0" w:color="auto"/>
          </w:divBdr>
          <w:divsChild>
            <w:div w:id="14051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byundgasch.de/lebenslauf-beate-ku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ubyundgasch.de/lebenslauf-beate-kub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ubyundgas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09AC6-BCEC-4E52-9ACB-5445922A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Kruk</dc:creator>
  <cp:keywords/>
  <dc:description/>
  <cp:lastModifiedBy>Andi Kruk</cp:lastModifiedBy>
  <cp:revision>20</cp:revision>
  <cp:lastPrinted>2018-09-19T13:40:00Z</cp:lastPrinted>
  <dcterms:created xsi:type="dcterms:W3CDTF">2018-08-29T10:19:00Z</dcterms:created>
  <dcterms:modified xsi:type="dcterms:W3CDTF">2018-09-19T13:40:00Z</dcterms:modified>
</cp:coreProperties>
</file>